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76" w:rsidRPr="00650B09" w:rsidRDefault="00650B09">
      <w:pPr>
        <w:rPr>
          <w:b/>
        </w:rPr>
      </w:pPr>
      <w:r w:rsidRPr="00650B09">
        <w:rPr>
          <w:b/>
        </w:rPr>
        <w:t>TMG: Board Resolution</w:t>
      </w:r>
    </w:p>
    <w:p w:rsidR="00650B09" w:rsidRDefault="00650B09">
      <w:r>
        <w:t xml:space="preserve">On 26 November 2020, </w:t>
      </w:r>
      <w:r w:rsidRPr="00650B09">
        <w:t xml:space="preserve">Thai Nguyen Non </w:t>
      </w:r>
      <w:proofErr w:type="spellStart"/>
      <w:r w:rsidRPr="00650B09">
        <w:t>Ferous</w:t>
      </w:r>
      <w:proofErr w:type="spellEnd"/>
      <w:r w:rsidRPr="00650B09">
        <w:t xml:space="preserve"> Metals Joint Stock Company</w:t>
      </w:r>
      <w:r>
        <w:t xml:space="preserve"> announced the resolution No. 75/NQ-HDQT on dividend payment in cash 2020 as follows:</w:t>
      </w:r>
    </w:p>
    <w:p w:rsidR="00650B09" w:rsidRDefault="00650B09">
      <w:r w:rsidRPr="00650B09">
        <w:rPr>
          <w:b/>
        </w:rPr>
        <w:t>Article 1.</w:t>
      </w:r>
      <w:r>
        <w:t xml:space="preserve"> Approve the dividend payment in cash 2020 with the rate of 5% (shareholders receive VND 500 for every share they own)</w:t>
      </w:r>
    </w:p>
    <w:p w:rsidR="00650B09" w:rsidRDefault="00650B09">
      <w:proofErr w:type="gramStart"/>
      <w:r>
        <w:t>1. The record date for shareholders to receive dividend payment in cash is 09 December 2020 certified by Vietnam Securities Depository</w:t>
      </w:r>
      <w:proofErr w:type="gramEnd"/>
    </w:p>
    <w:p w:rsidR="00650B09" w:rsidRDefault="00650B09">
      <w:r>
        <w:t>2. Payment date for dividend payment 2020 is 23 December 2020</w:t>
      </w:r>
    </w:p>
    <w:p w:rsidR="00650B09" w:rsidRDefault="00650B09">
      <w:r>
        <w:t xml:space="preserve">3. Place: Finance and Accounting Department for </w:t>
      </w:r>
      <w:proofErr w:type="spellStart"/>
      <w:r>
        <w:t>undeposited</w:t>
      </w:r>
      <w:proofErr w:type="spellEnd"/>
      <w:r>
        <w:t xml:space="preserve"> shares</w:t>
      </w:r>
      <w:proofErr w:type="gramStart"/>
      <w:r>
        <w:t>;</w:t>
      </w:r>
      <w:proofErr w:type="gramEnd"/>
      <w:r>
        <w:t xml:space="preserve"> f</w:t>
      </w:r>
      <w:r w:rsidRPr="00014975">
        <w:t>or deposited shares: securities companies where shares of shareholders have been deposited</w:t>
      </w:r>
      <w:r>
        <w:t xml:space="preserve"> as prescribed by Securities Law and VSD.</w:t>
      </w:r>
    </w:p>
    <w:p w:rsidR="00650B09" w:rsidRDefault="00650B09">
      <w:r w:rsidRPr="00650B09">
        <w:rPr>
          <w:b/>
        </w:rPr>
        <w:t>Article 2.</w:t>
      </w:r>
      <w:r>
        <w:t xml:space="preserve"> Board of Directors authorizes and assigns the Company’s Manager to implement the procedures for dividend payment in cash 2020 as prescribed by legal regulations.</w:t>
      </w:r>
    </w:p>
    <w:p w:rsidR="00650B09" w:rsidRDefault="00650B09">
      <w:bookmarkStart w:id="0" w:name="_GoBack"/>
      <w:r w:rsidRPr="00650B09">
        <w:rPr>
          <w:b/>
        </w:rPr>
        <w:t>Article 3.</w:t>
      </w:r>
      <w:r>
        <w:t xml:space="preserve"> </w:t>
      </w:r>
      <w:bookmarkEnd w:id="0"/>
      <w:r>
        <w:t>Member of the Board of Directors, Supervisory Board, Executive Board, Company’s Secretary are responsible for the implementation of this resolution.</w:t>
      </w:r>
    </w:p>
    <w:sectPr w:rsidR="00650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09"/>
    <w:rsid w:val="00650B09"/>
    <w:rsid w:val="00862E59"/>
    <w:rsid w:val="00A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3952F"/>
  <w15:chartTrackingRefBased/>
  <w15:docId w15:val="{DDA66E8A-DF6C-436E-A4FB-A666B987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Giang</dc:creator>
  <cp:keywords/>
  <dc:description/>
  <cp:lastModifiedBy>Nguyen Thi Thu Giang</cp:lastModifiedBy>
  <cp:revision>1</cp:revision>
  <dcterms:created xsi:type="dcterms:W3CDTF">2020-11-27T01:25:00Z</dcterms:created>
  <dcterms:modified xsi:type="dcterms:W3CDTF">2020-11-27T01:32:00Z</dcterms:modified>
</cp:coreProperties>
</file>